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667EBF">
        <w:trPr>
          <w:trHeight w:val="3155"/>
        </w:trPr>
        <w:tc>
          <w:tcPr>
            <w:tcW w:w="11252" w:type="dxa"/>
            <w:gridSpan w:val="2"/>
          </w:tcPr>
          <w:p w:rsidR="00395B01" w:rsidRDefault="00395B01" w:rsidP="00395B01">
            <w:pPr>
              <w:pStyle w:val="Ttulo"/>
              <w:rPr>
                <w:rFonts w:ascii="Arial" w:hAnsi="Arial" w:cs="Arial"/>
                <w:color w:val="FF0000"/>
                <w:sz w:val="26"/>
                <w:szCs w:val="26"/>
              </w:rPr>
            </w:pPr>
            <w:r>
              <w:rPr>
                <w:rFonts w:ascii="Arial" w:hAnsi="Arial" w:cs="Arial"/>
                <w:color w:val="FF0000"/>
                <w:sz w:val="26"/>
                <w:szCs w:val="26"/>
              </w:rPr>
              <w:t xml:space="preserve"> </w:t>
            </w:r>
          </w:p>
          <w:p w:rsidR="00395B01" w:rsidRPr="00FA3B0D" w:rsidRDefault="00395B01" w:rsidP="00395B01">
            <w:pPr>
              <w:pStyle w:val="Ttulo"/>
              <w:rPr>
                <w:rFonts w:ascii="Arial" w:hAnsi="Arial" w:cs="Arial"/>
                <w:sz w:val="26"/>
                <w:szCs w:val="26"/>
              </w:rPr>
            </w:pPr>
            <w:r w:rsidRPr="00FA3B0D">
              <w:rPr>
                <w:rFonts w:ascii="Arial" w:hAnsi="Arial" w:cs="Arial"/>
                <w:sz w:val="26"/>
                <w:szCs w:val="26"/>
              </w:rPr>
              <w:t>TERMO DE CONSENTIMENTO LIVRE E ESCLARECIDO</w:t>
            </w:r>
          </w:p>
          <w:p w:rsidR="00395B01" w:rsidRPr="00FA3B0D" w:rsidRDefault="00395B01" w:rsidP="00395B01">
            <w:pPr>
              <w:pStyle w:val="Ttulo"/>
              <w:rPr>
                <w:rFonts w:ascii="Arial" w:hAnsi="Arial" w:cs="Arial"/>
                <w:sz w:val="24"/>
                <w:szCs w:val="24"/>
              </w:rPr>
            </w:pPr>
            <w:r w:rsidRPr="00FA3B0D">
              <w:rPr>
                <w:rFonts w:ascii="Arial" w:hAnsi="Arial" w:cs="Arial"/>
                <w:sz w:val="24"/>
                <w:szCs w:val="24"/>
              </w:rPr>
              <w:t>Cirurgia das Vias Lacrimais</w:t>
            </w:r>
          </w:p>
          <w:p w:rsidR="00395B01" w:rsidRPr="00FA3B0D" w:rsidRDefault="00395B01" w:rsidP="00395B01">
            <w:pPr>
              <w:pStyle w:val="NormalWeb"/>
              <w:jc w:val="both"/>
              <w:rPr>
                <w:rFonts w:ascii="Arial" w:hAnsi="Arial" w:cs="Arial"/>
                <w:sz w:val="22"/>
                <w:szCs w:val="22"/>
              </w:rPr>
            </w:pPr>
            <w:r w:rsidRPr="00FA3B0D">
              <w:rPr>
                <w:rFonts w:ascii="Arial" w:hAnsi="Arial" w:cs="Arial"/>
                <w:sz w:val="22"/>
                <w:szCs w:val="22"/>
              </w:rPr>
              <w:t xml:space="preserve">Eu, abaixo assinado, autorizo o(a) Dr(a). </w:t>
            </w:r>
            <w:r w:rsidRPr="00FA3B0D">
              <w:rPr>
                <w:rFonts w:ascii="Arial" w:hAnsi="Arial" w:cs="Arial"/>
                <w:sz w:val="22"/>
                <w:szCs w:val="22"/>
              </w:rPr>
              <w:fldChar w:fldCharType="begin">
                <w:ffData>
                  <w:name w:val="Texto46"/>
                  <w:enabled/>
                  <w:calcOnExit w:val="0"/>
                  <w:textInput/>
                </w:ffData>
              </w:fldChar>
            </w:r>
            <w:r w:rsidRPr="00FA3B0D">
              <w:rPr>
                <w:rFonts w:ascii="Arial" w:hAnsi="Arial" w:cs="Arial"/>
                <w:sz w:val="22"/>
                <w:szCs w:val="22"/>
              </w:rPr>
              <w:instrText xml:space="preserve"> FORMTEXT </w:instrText>
            </w:r>
            <w:r w:rsidRPr="00FA3B0D">
              <w:rPr>
                <w:rFonts w:ascii="Arial" w:hAnsi="Arial" w:cs="Arial"/>
                <w:sz w:val="22"/>
                <w:szCs w:val="22"/>
              </w:rPr>
            </w:r>
            <w:r w:rsidRPr="00FA3B0D">
              <w:rPr>
                <w:rFonts w:ascii="Arial" w:hAnsi="Arial" w:cs="Arial"/>
                <w:sz w:val="22"/>
                <w:szCs w:val="22"/>
              </w:rPr>
              <w:fldChar w:fldCharType="separate"/>
            </w:r>
            <w:bookmarkStart w:id="0" w:name="_GoBack"/>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bookmarkEnd w:id="0"/>
            <w:r w:rsidRPr="00FA3B0D">
              <w:rPr>
                <w:rFonts w:ascii="Arial" w:hAnsi="Arial" w:cs="Arial"/>
                <w:sz w:val="22"/>
                <w:szCs w:val="22"/>
              </w:rPr>
              <w:fldChar w:fldCharType="end"/>
            </w:r>
            <w:r w:rsidRPr="00FA3B0D">
              <w:rPr>
                <w:rFonts w:ascii="Arial" w:hAnsi="Arial" w:cs="Arial"/>
                <w:sz w:val="22"/>
                <w:szCs w:val="22"/>
              </w:rPr>
              <w:t>, equipe médica e as</w:t>
            </w:r>
            <w:r w:rsidRPr="00FA3B0D">
              <w:rPr>
                <w:rFonts w:ascii="Arial" w:hAnsi="Arial" w:cs="Arial"/>
                <w:noProof/>
                <w:sz w:val="22"/>
                <w:szCs w:val="22"/>
              </w:rPr>
              <w:t xml:space="preserve">sistentes, no Hospital de Clinicas de Porto Alegre, a realizarem o procedimento proposto </w:t>
            </w:r>
            <w:r w:rsidRPr="00FA3B0D">
              <w:rPr>
                <w:rFonts w:ascii="Arial" w:hAnsi="Arial" w:cs="Arial"/>
                <w:sz w:val="22"/>
                <w:szCs w:val="22"/>
              </w:rPr>
              <w:fldChar w:fldCharType="begin">
                <w:ffData>
                  <w:name w:val="Texto46"/>
                  <w:enabled/>
                  <w:calcOnExit w:val="0"/>
                  <w:textInput/>
                </w:ffData>
              </w:fldChar>
            </w:r>
            <w:r w:rsidRPr="00FA3B0D">
              <w:rPr>
                <w:rFonts w:ascii="Arial" w:hAnsi="Arial" w:cs="Arial"/>
                <w:sz w:val="22"/>
                <w:szCs w:val="22"/>
              </w:rPr>
              <w:instrText xml:space="preserve"> FORMTEXT </w:instrText>
            </w:r>
            <w:r w:rsidRPr="00FA3B0D">
              <w:rPr>
                <w:rFonts w:ascii="Arial" w:hAnsi="Arial" w:cs="Arial"/>
                <w:sz w:val="22"/>
                <w:szCs w:val="22"/>
              </w:rPr>
            </w:r>
            <w:r w:rsidRPr="00FA3B0D">
              <w:rPr>
                <w:rFonts w:ascii="Arial" w:hAnsi="Arial" w:cs="Arial"/>
                <w:sz w:val="22"/>
                <w:szCs w:val="22"/>
              </w:rPr>
              <w:fldChar w:fldCharType="separate"/>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sz w:val="22"/>
                <w:szCs w:val="22"/>
              </w:rPr>
              <w:fldChar w:fldCharType="end"/>
            </w:r>
            <w:r w:rsidRPr="00FA3B0D">
              <w:rPr>
                <w:rFonts w:ascii="Arial" w:hAnsi="Arial" w:cs="Arial"/>
                <w:sz w:val="22"/>
                <w:szCs w:val="22"/>
              </w:rPr>
              <w:t xml:space="preserve"> como forma de tratamento para </w:t>
            </w:r>
            <w:r w:rsidRPr="00FA3B0D">
              <w:rPr>
                <w:rFonts w:ascii="Arial" w:hAnsi="Arial" w:cs="Arial"/>
                <w:sz w:val="22"/>
                <w:szCs w:val="22"/>
              </w:rPr>
              <w:fldChar w:fldCharType="begin">
                <w:ffData>
                  <w:name w:val="Texto46"/>
                  <w:enabled/>
                  <w:calcOnExit w:val="0"/>
                  <w:textInput/>
                </w:ffData>
              </w:fldChar>
            </w:r>
            <w:r w:rsidRPr="00FA3B0D">
              <w:rPr>
                <w:rFonts w:ascii="Arial" w:hAnsi="Arial" w:cs="Arial"/>
                <w:sz w:val="22"/>
                <w:szCs w:val="22"/>
              </w:rPr>
              <w:instrText xml:space="preserve"> FORMTEXT </w:instrText>
            </w:r>
            <w:r w:rsidRPr="00FA3B0D">
              <w:rPr>
                <w:rFonts w:ascii="Arial" w:hAnsi="Arial" w:cs="Arial"/>
                <w:sz w:val="22"/>
                <w:szCs w:val="22"/>
              </w:rPr>
            </w:r>
            <w:r w:rsidRPr="00FA3B0D">
              <w:rPr>
                <w:rFonts w:ascii="Arial" w:hAnsi="Arial" w:cs="Arial"/>
                <w:sz w:val="22"/>
                <w:szCs w:val="22"/>
              </w:rPr>
              <w:fldChar w:fldCharType="separate"/>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sz w:val="22"/>
                <w:szCs w:val="22"/>
              </w:rPr>
              <w:fldChar w:fldCharType="end"/>
            </w:r>
            <w:r w:rsidRPr="00FA3B0D">
              <w:rPr>
                <w:rFonts w:ascii="Arial" w:hAnsi="Arial" w:cs="Arial"/>
                <w:sz w:val="22"/>
                <w:szCs w:val="22"/>
              </w:rPr>
              <w:t xml:space="preserve"> O(A) médico(a) explicou-me de forma clara a natureza e os objetivos do procedimento e me foi dada oportunidade de fazer perguntas, sendo todas elas respondidas completa e satisfatoriamente. </w:t>
            </w:r>
          </w:p>
          <w:p w:rsidR="00395B01" w:rsidRPr="00FA3B0D" w:rsidRDefault="00395B01" w:rsidP="00395B01">
            <w:pPr>
              <w:pStyle w:val="NormalWeb"/>
              <w:jc w:val="both"/>
              <w:rPr>
                <w:rFonts w:ascii="Arial" w:hAnsi="Arial" w:cs="Arial"/>
                <w:sz w:val="22"/>
                <w:szCs w:val="22"/>
              </w:rPr>
            </w:pPr>
            <w:r w:rsidRPr="00FA3B0D">
              <w:rPr>
                <w:rFonts w:ascii="Arial" w:hAnsi="Arial" w:cs="Arial"/>
                <w:sz w:val="22"/>
                <w:szCs w:val="22"/>
              </w:rPr>
              <w:t xml:space="preserve">Sei que este procedimento médico não é isento de riscos, já que além daquelas complicações possíveis durante a cirurgia existem outras que podem ocorrer no pós-operatório imediato ou tardio.  </w:t>
            </w:r>
          </w:p>
          <w:p w:rsidR="00395B01" w:rsidRPr="00FA3B0D" w:rsidRDefault="00395B01" w:rsidP="00395B01">
            <w:pPr>
              <w:pStyle w:val="NormalWeb"/>
              <w:jc w:val="both"/>
              <w:rPr>
                <w:rFonts w:ascii="Arial" w:hAnsi="Arial" w:cs="Arial"/>
                <w:sz w:val="22"/>
                <w:szCs w:val="22"/>
              </w:rPr>
            </w:pPr>
            <w:r w:rsidRPr="00FA3B0D">
              <w:rPr>
                <w:rFonts w:ascii="Arial" w:hAnsi="Arial" w:cs="Arial"/>
                <w:sz w:val="22"/>
                <w:szCs w:val="22"/>
              </w:rPr>
              <w:t xml:space="preserve">Os possíveis riscos associados a este procedimento foram esclarecidos e são os seguintes: </w:t>
            </w:r>
          </w:p>
          <w:p w:rsidR="00395B01" w:rsidRPr="00FA3B0D" w:rsidRDefault="00395B01" w:rsidP="00395B01">
            <w:pPr>
              <w:pStyle w:val="NormalWeb"/>
              <w:numPr>
                <w:ilvl w:val="0"/>
                <w:numId w:val="1"/>
              </w:numPr>
              <w:jc w:val="both"/>
              <w:rPr>
                <w:rFonts w:ascii="Arial" w:hAnsi="Arial" w:cs="Arial"/>
                <w:sz w:val="22"/>
                <w:szCs w:val="22"/>
              </w:rPr>
            </w:pPr>
            <w:r w:rsidRPr="00FA3B0D">
              <w:rPr>
                <w:rFonts w:ascii="Arial" w:hAnsi="Arial" w:cs="Arial"/>
                <w:sz w:val="22"/>
                <w:szCs w:val="22"/>
              </w:rPr>
              <w:t>Complicações técnicas durante a cirurgia que impeçam a sua realização.</w:t>
            </w:r>
          </w:p>
          <w:p w:rsidR="00395B01" w:rsidRPr="00FA3B0D" w:rsidRDefault="00395B01" w:rsidP="00395B01">
            <w:pPr>
              <w:pStyle w:val="NormalWeb"/>
              <w:numPr>
                <w:ilvl w:val="0"/>
                <w:numId w:val="1"/>
              </w:numPr>
              <w:jc w:val="both"/>
              <w:rPr>
                <w:rFonts w:ascii="Arial" w:hAnsi="Arial" w:cs="Arial"/>
                <w:sz w:val="22"/>
                <w:szCs w:val="22"/>
              </w:rPr>
            </w:pPr>
            <w:r w:rsidRPr="00FA3B0D">
              <w:rPr>
                <w:rFonts w:ascii="Arial" w:hAnsi="Arial" w:cs="Arial"/>
                <w:sz w:val="22"/>
                <w:szCs w:val="22"/>
              </w:rPr>
              <w:t xml:space="preserve">Suspensão da cirurgia por impossibilidade da realização da anestesia ou por condições técnicas, clínicas ou administrativas surgidas imediatamente antes do ato cirúrgico e que não dependem da ação da equipe médica para sua resolução. </w:t>
            </w:r>
          </w:p>
          <w:p w:rsidR="00395B01" w:rsidRPr="00FA3B0D" w:rsidRDefault="00395B01" w:rsidP="00395B01">
            <w:pPr>
              <w:pStyle w:val="NormalWeb"/>
              <w:numPr>
                <w:ilvl w:val="0"/>
                <w:numId w:val="1"/>
              </w:numPr>
              <w:jc w:val="both"/>
              <w:rPr>
                <w:rFonts w:ascii="Arial" w:hAnsi="Arial" w:cs="Arial"/>
                <w:sz w:val="22"/>
                <w:szCs w:val="22"/>
              </w:rPr>
            </w:pPr>
            <w:r w:rsidRPr="00FA3B0D">
              <w:rPr>
                <w:rFonts w:ascii="Arial" w:hAnsi="Arial" w:cs="Arial"/>
                <w:sz w:val="22"/>
                <w:szCs w:val="22"/>
              </w:rPr>
              <w:t xml:space="preserve">Febre e dor, que podem necessitar tratamento com medicamentos. </w:t>
            </w:r>
          </w:p>
          <w:p w:rsidR="00395B01" w:rsidRPr="00FA3B0D" w:rsidRDefault="00395B01" w:rsidP="00395B01">
            <w:pPr>
              <w:pStyle w:val="NormalWeb"/>
              <w:numPr>
                <w:ilvl w:val="0"/>
                <w:numId w:val="1"/>
              </w:numPr>
              <w:jc w:val="both"/>
              <w:rPr>
                <w:rFonts w:ascii="Arial" w:hAnsi="Arial" w:cs="Arial"/>
                <w:sz w:val="22"/>
                <w:szCs w:val="22"/>
              </w:rPr>
            </w:pPr>
            <w:r w:rsidRPr="00FA3B0D">
              <w:rPr>
                <w:rFonts w:ascii="Arial" w:hAnsi="Arial" w:cs="Arial"/>
                <w:sz w:val="22"/>
                <w:szCs w:val="22"/>
              </w:rPr>
              <w:t>Possibilidade de permanecer com um dreno para drenar possíveis coleções internas de líquido ou sangue.</w:t>
            </w:r>
          </w:p>
          <w:p w:rsidR="00395B01" w:rsidRPr="00FA3B0D" w:rsidRDefault="00395B01" w:rsidP="00395B01">
            <w:pPr>
              <w:pStyle w:val="NormalWeb"/>
              <w:numPr>
                <w:ilvl w:val="0"/>
                <w:numId w:val="1"/>
              </w:numPr>
              <w:jc w:val="both"/>
              <w:rPr>
                <w:rFonts w:ascii="Arial" w:hAnsi="Arial" w:cs="Arial"/>
                <w:sz w:val="22"/>
                <w:szCs w:val="22"/>
              </w:rPr>
            </w:pPr>
            <w:r w:rsidRPr="00FA3B0D">
              <w:rPr>
                <w:rFonts w:ascii="Arial" w:hAnsi="Arial" w:cs="Arial"/>
                <w:sz w:val="22"/>
                <w:szCs w:val="22"/>
              </w:rPr>
              <w:t>Possibilidade de edema, hematoma, saída de secreções e/ou infecção na incisão cirúrgica requerendo tratamento futuro.</w:t>
            </w:r>
          </w:p>
          <w:p w:rsidR="00395B01" w:rsidRPr="00FA3B0D" w:rsidRDefault="00395B01" w:rsidP="00395B01">
            <w:pPr>
              <w:pStyle w:val="NormalWeb"/>
              <w:numPr>
                <w:ilvl w:val="0"/>
                <w:numId w:val="1"/>
              </w:numPr>
              <w:jc w:val="both"/>
              <w:rPr>
                <w:rFonts w:ascii="Arial" w:hAnsi="Arial" w:cs="Arial"/>
                <w:sz w:val="22"/>
                <w:szCs w:val="22"/>
              </w:rPr>
            </w:pPr>
            <w:r w:rsidRPr="00FA3B0D">
              <w:rPr>
                <w:rFonts w:ascii="Arial" w:hAnsi="Arial" w:cs="Arial"/>
                <w:sz w:val="22"/>
                <w:szCs w:val="22"/>
              </w:rPr>
              <w:t>Cicatrização esteticamente inadequada por fatores individuais (quelóide, cicatriz hipertrófica, etc.).</w:t>
            </w:r>
          </w:p>
          <w:p w:rsidR="00395B01" w:rsidRPr="00FA3B0D" w:rsidRDefault="00395B01" w:rsidP="00395B01">
            <w:pPr>
              <w:pStyle w:val="NormalWeb"/>
              <w:numPr>
                <w:ilvl w:val="0"/>
                <w:numId w:val="1"/>
              </w:numPr>
              <w:jc w:val="both"/>
              <w:rPr>
                <w:rFonts w:ascii="Arial" w:hAnsi="Arial" w:cs="Arial"/>
                <w:sz w:val="22"/>
                <w:szCs w:val="22"/>
              </w:rPr>
            </w:pPr>
            <w:r w:rsidRPr="00FA3B0D">
              <w:rPr>
                <w:rFonts w:ascii="Arial" w:hAnsi="Arial" w:cs="Arial"/>
                <w:sz w:val="22"/>
                <w:szCs w:val="22"/>
              </w:rPr>
              <w:t>Sangramento nasal pós-operatório requerendo tratamento.</w:t>
            </w:r>
          </w:p>
          <w:p w:rsidR="00395B01" w:rsidRPr="00FA3B0D" w:rsidRDefault="00395B01" w:rsidP="00395B01">
            <w:pPr>
              <w:pStyle w:val="NormalWeb"/>
              <w:numPr>
                <w:ilvl w:val="0"/>
                <w:numId w:val="1"/>
              </w:numPr>
              <w:jc w:val="both"/>
              <w:rPr>
                <w:rFonts w:ascii="Arial" w:hAnsi="Arial" w:cs="Arial"/>
                <w:sz w:val="22"/>
                <w:szCs w:val="22"/>
              </w:rPr>
            </w:pPr>
            <w:r w:rsidRPr="00FA3B0D">
              <w:rPr>
                <w:rFonts w:ascii="Arial" w:hAnsi="Arial" w:cs="Arial"/>
                <w:sz w:val="22"/>
                <w:szCs w:val="22"/>
              </w:rPr>
              <w:t xml:space="preserve">Possibilidade de nova obstrução das vias lacrimais no pós-operatório imediato ou tardio, com recidiva dos sintomas prévios. </w:t>
            </w:r>
          </w:p>
          <w:p w:rsidR="00395B01" w:rsidRPr="00FA3B0D" w:rsidRDefault="00395B01" w:rsidP="00395B01">
            <w:pPr>
              <w:pStyle w:val="NormalWeb"/>
              <w:numPr>
                <w:ilvl w:val="0"/>
                <w:numId w:val="1"/>
              </w:numPr>
              <w:jc w:val="both"/>
              <w:rPr>
                <w:rFonts w:ascii="Arial" w:hAnsi="Arial" w:cs="Arial"/>
                <w:sz w:val="22"/>
                <w:szCs w:val="22"/>
              </w:rPr>
            </w:pPr>
            <w:r w:rsidRPr="00FA3B0D">
              <w:rPr>
                <w:rFonts w:ascii="Arial" w:hAnsi="Arial" w:cs="Arial"/>
                <w:sz w:val="22"/>
                <w:szCs w:val="22"/>
              </w:rPr>
              <w:t xml:space="preserve">Outros riscos (especificar quando pertinente): </w:t>
            </w:r>
            <w:r w:rsidRPr="00FA3B0D">
              <w:rPr>
                <w:rFonts w:ascii="Arial" w:hAnsi="Arial" w:cs="Arial"/>
                <w:sz w:val="22"/>
                <w:szCs w:val="22"/>
              </w:rPr>
              <w:fldChar w:fldCharType="begin">
                <w:ffData>
                  <w:name w:val="Texto46"/>
                  <w:enabled/>
                  <w:calcOnExit w:val="0"/>
                  <w:textInput/>
                </w:ffData>
              </w:fldChar>
            </w:r>
            <w:r w:rsidRPr="00FA3B0D">
              <w:rPr>
                <w:rFonts w:ascii="Arial" w:hAnsi="Arial" w:cs="Arial"/>
                <w:sz w:val="22"/>
                <w:szCs w:val="22"/>
              </w:rPr>
              <w:instrText xml:space="preserve"> FORMTEXT </w:instrText>
            </w:r>
            <w:r w:rsidRPr="00FA3B0D">
              <w:rPr>
                <w:rFonts w:ascii="Arial" w:hAnsi="Arial" w:cs="Arial"/>
                <w:sz w:val="22"/>
                <w:szCs w:val="22"/>
              </w:rPr>
            </w:r>
            <w:r w:rsidRPr="00FA3B0D">
              <w:rPr>
                <w:rFonts w:ascii="Arial" w:hAnsi="Arial" w:cs="Arial"/>
                <w:sz w:val="22"/>
                <w:szCs w:val="22"/>
              </w:rPr>
              <w:fldChar w:fldCharType="separate"/>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sz w:val="22"/>
                <w:szCs w:val="22"/>
              </w:rPr>
              <w:fldChar w:fldCharType="end"/>
            </w:r>
            <w:r w:rsidRPr="00FA3B0D">
              <w:rPr>
                <w:rFonts w:ascii="Arial" w:hAnsi="Arial" w:cs="Arial"/>
                <w:sz w:val="22"/>
                <w:szCs w:val="22"/>
              </w:rPr>
              <w:t>.</w:t>
            </w:r>
          </w:p>
          <w:p w:rsidR="00395B01" w:rsidRPr="00FA3B0D" w:rsidRDefault="00395B01" w:rsidP="00395B01">
            <w:pPr>
              <w:pStyle w:val="NormalWeb"/>
              <w:jc w:val="both"/>
              <w:rPr>
                <w:rFonts w:ascii="Arial" w:hAnsi="Arial" w:cs="Arial"/>
                <w:sz w:val="22"/>
                <w:szCs w:val="22"/>
              </w:rPr>
            </w:pPr>
            <w:r w:rsidRPr="00FA3B0D">
              <w:rPr>
                <w:rFonts w:ascii="Arial" w:hAnsi="Arial" w:cs="Arial"/>
                <w:sz w:val="22"/>
                <w:szCs w:val="22"/>
              </w:rPr>
              <w:t xml:space="preserve">Estou ciente de que a lista anterior pode não contemplar todos os riscos conhecidos ou possíveis de acontecer neste procedimento, mas é a lista de riscos mais comuns. </w:t>
            </w:r>
          </w:p>
          <w:p w:rsidR="00395B01" w:rsidRPr="00FA3B0D" w:rsidRDefault="00395B01" w:rsidP="00395B01">
            <w:pPr>
              <w:pStyle w:val="NormalWeb"/>
              <w:jc w:val="both"/>
              <w:rPr>
                <w:rFonts w:ascii="Arial" w:hAnsi="Arial" w:cs="Arial"/>
                <w:sz w:val="22"/>
                <w:szCs w:val="22"/>
              </w:rPr>
            </w:pPr>
            <w:r w:rsidRPr="00FA3B0D">
              <w:rPr>
                <w:rFonts w:ascii="Arial" w:hAnsi="Arial" w:cs="Arial"/>
                <w:sz w:val="22"/>
                <w:szCs w:val="22"/>
              </w:rPr>
              <w:t>Fui informado(a) também sobre alternativas terapêuticas ao tratamento proposto.</w:t>
            </w:r>
          </w:p>
          <w:p w:rsidR="00395B01" w:rsidRPr="00FA3B0D" w:rsidRDefault="00395B01" w:rsidP="00395B01">
            <w:pPr>
              <w:pStyle w:val="NormalWeb"/>
              <w:jc w:val="both"/>
              <w:rPr>
                <w:rFonts w:ascii="Arial" w:hAnsi="Arial" w:cs="Arial"/>
                <w:sz w:val="22"/>
                <w:szCs w:val="22"/>
              </w:rPr>
            </w:pPr>
            <w:r w:rsidRPr="00FA3B0D">
              <w:rPr>
                <w:rFonts w:ascii="Arial" w:hAnsi="Arial" w:cs="Arial"/>
                <w:sz w:val="22"/>
                <w:szCs w:val="22"/>
              </w:rPr>
              <w:t>Reconheço que durante o procedimento médico ou no período pós-operatório, ou mesmo durante a anestesia, novas condições possam requerer procedimentos diferentes ou adicionais daqueles que foram descritos anteriormente neste 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w:t>
            </w:r>
          </w:p>
          <w:p w:rsidR="00395B01" w:rsidRPr="00FA3B0D" w:rsidRDefault="00395B01" w:rsidP="00395B01">
            <w:pPr>
              <w:pStyle w:val="NormalWeb"/>
              <w:jc w:val="both"/>
              <w:rPr>
                <w:rFonts w:ascii="Arial" w:hAnsi="Arial" w:cs="Arial"/>
                <w:sz w:val="22"/>
                <w:szCs w:val="22"/>
              </w:rPr>
            </w:pPr>
            <w:r w:rsidRPr="00FA3B0D">
              <w:rPr>
                <w:rFonts w:ascii="Arial" w:hAnsi="Arial" w:cs="Arial"/>
                <w:sz w:val="22"/>
                <w:szCs w:val="22"/>
              </w:rPr>
              <w:t>Autorizo também que qualquer órgão ou tecido removido cirurgicamente seja encaminhado para exames complementares, como parte dos procedimentos necessários para o esclarecimento diagnóstico ou tratamento.</w:t>
            </w:r>
          </w:p>
          <w:p w:rsidR="00395B01" w:rsidRPr="00FA3B0D" w:rsidRDefault="00395B01" w:rsidP="00395B01">
            <w:pPr>
              <w:pStyle w:val="NormalWeb"/>
              <w:jc w:val="both"/>
              <w:rPr>
                <w:rFonts w:ascii="Arial" w:hAnsi="Arial" w:cs="Arial"/>
                <w:sz w:val="22"/>
                <w:szCs w:val="22"/>
              </w:rPr>
            </w:pPr>
            <w:r w:rsidRPr="00FA3B0D">
              <w:rPr>
                <w:rFonts w:ascii="Arial" w:hAnsi="Arial" w:cs="Arial"/>
                <w:sz w:val="22"/>
                <w:szCs w:val="22"/>
              </w:rPr>
              <w:t>Em caso de anestesia geral, concordo também com a administração dos anestésicos que sejam considerados necessários. Reconheço que sempre existem riscos para a vida e complicações com a anestesia.</w:t>
            </w:r>
          </w:p>
          <w:p w:rsidR="00395B01" w:rsidRPr="00FA3B0D" w:rsidRDefault="00395B01" w:rsidP="00395B01">
            <w:pPr>
              <w:pStyle w:val="NormalWeb"/>
              <w:jc w:val="both"/>
              <w:rPr>
                <w:rFonts w:ascii="Arial" w:hAnsi="Arial" w:cs="Arial"/>
                <w:sz w:val="22"/>
                <w:szCs w:val="22"/>
              </w:rPr>
            </w:pPr>
            <w:r w:rsidRPr="00FA3B0D">
              <w:rPr>
                <w:rFonts w:ascii="Arial" w:hAnsi="Arial" w:cs="Arial"/>
                <w:sz w:val="22"/>
                <w:szCs w:val="22"/>
              </w:rPr>
              <w:t>Autorizo igualmente que imagens do procedimento e de exames complementares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395B01" w:rsidRPr="00FA3B0D" w:rsidRDefault="00395B01" w:rsidP="00395B01">
            <w:pPr>
              <w:pStyle w:val="NormalWeb"/>
              <w:jc w:val="both"/>
              <w:rPr>
                <w:rFonts w:ascii="Arial" w:hAnsi="Arial" w:cs="Arial"/>
                <w:sz w:val="22"/>
                <w:szCs w:val="22"/>
              </w:rPr>
            </w:pPr>
          </w:p>
          <w:p w:rsidR="00395B01" w:rsidRPr="00FA3B0D" w:rsidRDefault="00395B01" w:rsidP="00395B01">
            <w:pPr>
              <w:jc w:val="both"/>
              <w:rPr>
                <w:rFonts w:ascii="Arial" w:hAnsi="Arial" w:cs="Arial"/>
                <w:sz w:val="22"/>
                <w:szCs w:val="22"/>
              </w:rPr>
            </w:pPr>
            <w:r w:rsidRPr="00FA3B0D">
              <w:rPr>
                <w:rFonts w:ascii="Arial" w:hAnsi="Arial" w:cs="Arial"/>
                <w:sz w:val="22"/>
                <w:szCs w:val="22"/>
              </w:rPr>
              <w:lastRenderedPageBreak/>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395B01" w:rsidRPr="00FA3B0D" w:rsidRDefault="00395B01" w:rsidP="00395B01">
            <w:pPr>
              <w:jc w:val="center"/>
              <w:rPr>
                <w:rFonts w:ascii="Arial" w:hAnsi="Arial" w:cs="Arial"/>
                <w:noProof/>
                <w:sz w:val="22"/>
                <w:szCs w:val="22"/>
              </w:rPr>
            </w:pPr>
          </w:p>
          <w:p w:rsidR="00395B01" w:rsidRPr="00FA3B0D" w:rsidRDefault="00395B01" w:rsidP="00395B01">
            <w:pPr>
              <w:jc w:val="center"/>
              <w:rPr>
                <w:rFonts w:ascii="Arial" w:hAnsi="Arial" w:cs="Arial"/>
                <w:b/>
                <w:noProof/>
                <w:sz w:val="22"/>
                <w:szCs w:val="22"/>
              </w:rPr>
            </w:pPr>
          </w:p>
          <w:p w:rsidR="00395B01" w:rsidRPr="00FA3B0D" w:rsidRDefault="00395B01" w:rsidP="00395B01">
            <w:pPr>
              <w:jc w:val="center"/>
              <w:rPr>
                <w:rFonts w:ascii="Arial" w:hAnsi="Arial" w:cs="Arial"/>
                <w:b/>
                <w:noProof/>
                <w:sz w:val="22"/>
                <w:szCs w:val="22"/>
              </w:rPr>
            </w:pPr>
            <w:r w:rsidRPr="00FA3B0D">
              <w:rPr>
                <w:rFonts w:ascii="Arial" w:hAnsi="Arial" w:cs="Arial"/>
                <w:b/>
                <w:noProof/>
                <w:sz w:val="22"/>
                <w:szCs w:val="22"/>
              </w:rPr>
              <w:t>CONCLUSÃO</w:t>
            </w:r>
          </w:p>
          <w:p w:rsidR="00395B01" w:rsidRPr="00FA3B0D" w:rsidRDefault="00395B01" w:rsidP="00395B01">
            <w:pPr>
              <w:pStyle w:val="NormalWeb"/>
              <w:jc w:val="both"/>
              <w:rPr>
                <w:rFonts w:ascii="Arial" w:hAnsi="Arial" w:cs="Arial"/>
                <w:noProof/>
                <w:sz w:val="22"/>
                <w:szCs w:val="22"/>
              </w:rPr>
            </w:pPr>
            <w:r w:rsidRPr="00FA3B0D">
              <w:rPr>
                <w:rFonts w:ascii="Arial" w:hAnsi="Arial" w:cs="Arial"/>
                <w:noProof/>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 </w:t>
            </w:r>
          </w:p>
          <w:p w:rsidR="00395B01" w:rsidRPr="00FA3B0D" w:rsidRDefault="00395B01" w:rsidP="00395B01">
            <w:pPr>
              <w:pStyle w:val="NormalWeb"/>
              <w:jc w:val="both"/>
              <w:rPr>
                <w:rFonts w:ascii="Arial" w:hAnsi="Arial" w:cs="Arial"/>
                <w:sz w:val="22"/>
                <w:szCs w:val="22"/>
              </w:rPr>
            </w:pPr>
            <w:r w:rsidRPr="00FA3B0D">
              <w:rPr>
                <w:rFonts w:ascii="Arial" w:hAnsi="Arial" w:cs="Arial"/>
                <w:sz w:val="22"/>
                <w:szCs w:val="22"/>
              </w:rPr>
              <w:t xml:space="preserve">Certifico que este formulário me foi explicado, que o li ou que o mesmo foi lido para mim e que entendi o seu conteúdo.  </w:t>
            </w:r>
          </w:p>
          <w:p w:rsidR="00395B01" w:rsidRPr="00FA3B0D" w:rsidRDefault="00395B01" w:rsidP="00395B01">
            <w:pPr>
              <w:pStyle w:val="NormalWeb"/>
              <w:tabs>
                <w:tab w:val="left" w:pos="0"/>
              </w:tabs>
              <w:spacing w:before="0" w:beforeAutospacing="0" w:after="0" w:afterAutospacing="0" w:line="360" w:lineRule="auto"/>
              <w:jc w:val="both"/>
              <w:rPr>
                <w:rFonts w:ascii="Arial" w:hAnsi="Arial" w:cs="Arial"/>
                <w:sz w:val="22"/>
                <w:szCs w:val="22"/>
              </w:rPr>
            </w:pPr>
            <w:r w:rsidRPr="00FA3B0D">
              <w:rPr>
                <w:rFonts w:ascii="Arial" w:hAnsi="Arial" w:cs="Arial"/>
                <w:sz w:val="22"/>
                <w:szCs w:val="22"/>
              </w:rPr>
              <w:t xml:space="preserve">Data: </w:t>
            </w:r>
            <w:r w:rsidRPr="00FA3B0D">
              <w:rPr>
                <w:rFonts w:ascii="Arial" w:hAnsi="Arial" w:cs="Arial"/>
                <w:sz w:val="22"/>
                <w:szCs w:val="22"/>
              </w:rPr>
              <w:fldChar w:fldCharType="begin">
                <w:ffData>
                  <w:name w:val="Texto28"/>
                  <w:enabled/>
                  <w:calcOnExit w:val="0"/>
                  <w:textInput/>
                </w:ffData>
              </w:fldChar>
            </w:r>
            <w:r w:rsidRPr="00FA3B0D">
              <w:rPr>
                <w:rFonts w:ascii="Arial" w:hAnsi="Arial" w:cs="Arial"/>
                <w:sz w:val="22"/>
                <w:szCs w:val="22"/>
              </w:rPr>
              <w:instrText xml:space="preserve"> FORMTEXT </w:instrText>
            </w:r>
            <w:r w:rsidRPr="00FA3B0D">
              <w:rPr>
                <w:rFonts w:ascii="Arial" w:hAnsi="Arial" w:cs="Arial"/>
                <w:sz w:val="22"/>
                <w:szCs w:val="22"/>
              </w:rPr>
            </w:r>
            <w:r w:rsidRPr="00FA3B0D">
              <w:rPr>
                <w:rFonts w:ascii="Arial" w:hAnsi="Arial" w:cs="Arial"/>
                <w:sz w:val="22"/>
                <w:szCs w:val="22"/>
              </w:rPr>
              <w:fldChar w:fldCharType="separate"/>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sz w:val="22"/>
                <w:szCs w:val="22"/>
              </w:rPr>
              <w:fldChar w:fldCharType="end"/>
            </w:r>
            <w:r w:rsidRPr="00FA3B0D">
              <w:rPr>
                <w:rFonts w:ascii="Arial" w:hAnsi="Arial" w:cs="Arial"/>
                <w:sz w:val="22"/>
                <w:szCs w:val="22"/>
              </w:rPr>
              <w:t>/</w:t>
            </w:r>
            <w:r w:rsidRPr="00FA3B0D">
              <w:rPr>
                <w:rFonts w:ascii="Arial" w:hAnsi="Arial" w:cs="Arial"/>
                <w:sz w:val="22"/>
                <w:szCs w:val="22"/>
              </w:rPr>
              <w:fldChar w:fldCharType="begin">
                <w:ffData>
                  <w:name w:val="Texto18"/>
                  <w:enabled/>
                  <w:calcOnExit w:val="0"/>
                  <w:textInput/>
                </w:ffData>
              </w:fldChar>
            </w:r>
            <w:r w:rsidRPr="00FA3B0D">
              <w:rPr>
                <w:rFonts w:ascii="Arial" w:hAnsi="Arial" w:cs="Arial"/>
                <w:sz w:val="22"/>
                <w:szCs w:val="22"/>
              </w:rPr>
              <w:instrText xml:space="preserve"> FORMTEXT </w:instrText>
            </w:r>
            <w:r w:rsidRPr="00FA3B0D">
              <w:rPr>
                <w:rFonts w:ascii="Arial" w:hAnsi="Arial" w:cs="Arial"/>
                <w:sz w:val="22"/>
                <w:szCs w:val="22"/>
              </w:rPr>
            </w:r>
            <w:r w:rsidRPr="00FA3B0D">
              <w:rPr>
                <w:rFonts w:ascii="Arial" w:hAnsi="Arial" w:cs="Arial"/>
                <w:sz w:val="22"/>
                <w:szCs w:val="22"/>
              </w:rPr>
              <w:fldChar w:fldCharType="separate"/>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sz w:val="22"/>
                <w:szCs w:val="22"/>
              </w:rPr>
              <w:fldChar w:fldCharType="end"/>
            </w:r>
            <w:r w:rsidRPr="00FA3B0D">
              <w:rPr>
                <w:rFonts w:ascii="Arial" w:hAnsi="Arial" w:cs="Arial"/>
                <w:sz w:val="22"/>
                <w:szCs w:val="22"/>
              </w:rPr>
              <w:t>/</w:t>
            </w:r>
            <w:r w:rsidRPr="00FA3B0D">
              <w:rPr>
                <w:rFonts w:ascii="Arial" w:hAnsi="Arial" w:cs="Arial"/>
                <w:sz w:val="22"/>
                <w:szCs w:val="22"/>
              </w:rPr>
              <w:fldChar w:fldCharType="begin">
                <w:ffData>
                  <w:name w:val="Texto19"/>
                  <w:enabled/>
                  <w:calcOnExit w:val="0"/>
                  <w:textInput/>
                </w:ffData>
              </w:fldChar>
            </w:r>
            <w:r w:rsidRPr="00FA3B0D">
              <w:rPr>
                <w:rFonts w:ascii="Arial" w:hAnsi="Arial" w:cs="Arial"/>
                <w:sz w:val="22"/>
                <w:szCs w:val="22"/>
              </w:rPr>
              <w:instrText xml:space="preserve"> FORMTEXT </w:instrText>
            </w:r>
            <w:r w:rsidRPr="00FA3B0D">
              <w:rPr>
                <w:rFonts w:ascii="Arial" w:hAnsi="Arial" w:cs="Arial"/>
                <w:sz w:val="22"/>
                <w:szCs w:val="22"/>
              </w:rPr>
            </w:r>
            <w:r w:rsidRPr="00FA3B0D">
              <w:rPr>
                <w:rFonts w:ascii="Arial" w:hAnsi="Arial" w:cs="Arial"/>
                <w:sz w:val="22"/>
                <w:szCs w:val="22"/>
              </w:rPr>
              <w:fldChar w:fldCharType="separate"/>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sz w:val="22"/>
                <w:szCs w:val="22"/>
              </w:rPr>
              <w:fldChar w:fldCharType="end"/>
            </w:r>
            <w:r w:rsidRPr="00FA3B0D">
              <w:rPr>
                <w:rFonts w:ascii="Arial" w:hAnsi="Arial" w:cs="Arial"/>
                <w:sz w:val="22"/>
                <w:szCs w:val="22"/>
              </w:rPr>
              <w:t>.     </w:t>
            </w:r>
          </w:p>
          <w:p w:rsidR="00395B01" w:rsidRPr="00FA3B0D" w:rsidRDefault="00395B01" w:rsidP="00395B01">
            <w:pPr>
              <w:pStyle w:val="NormalWeb"/>
              <w:shd w:val="clear" w:color="auto" w:fill="FFFFFF"/>
              <w:spacing w:before="40" w:beforeAutospacing="0" w:after="40" w:afterAutospacing="0" w:line="240" w:lineRule="atLeast"/>
              <w:jc w:val="both"/>
              <w:rPr>
                <w:rFonts w:ascii="Arial" w:hAnsi="Arial" w:cs="Arial"/>
                <w:sz w:val="22"/>
                <w:szCs w:val="22"/>
              </w:rPr>
            </w:pPr>
            <w:r w:rsidRPr="00FA3B0D">
              <w:rPr>
                <w:rFonts w:ascii="Arial" w:hAnsi="Arial" w:cs="Arial"/>
                <w:sz w:val="22"/>
                <w:szCs w:val="22"/>
              </w:rPr>
              <w:t>Nome (em letra de forma) d</w:t>
            </w:r>
            <w:r w:rsidR="00986620">
              <w:rPr>
                <w:rFonts w:ascii="Arial" w:hAnsi="Arial" w:cs="Arial"/>
                <w:sz w:val="22"/>
                <w:szCs w:val="22"/>
              </w:rPr>
              <w:t>o</w:t>
            </w:r>
            <w:r w:rsidRPr="00FA3B0D">
              <w:rPr>
                <w:rFonts w:ascii="Arial" w:hAnsi="Arial" w:cs="Arial"/>
                <w:sz w:val="22"/>
                <w:szCs w:val="22"/>
              </w:rPr>
              <w:t xml:space="preserve"> paciente ou responsável: </w:t>
            </w:r>
            <w:r w:rsidRPr="00FA3B0D">
              <w:rPr>
                <w:rFonts w:ascii="Arial" w:hAnsi="Arial" w:cs="Arial"/>
                <w:sz w:val="22"/>
                <w:szCs w:val="22"/>
              </w:rPr>
              <w:fldChar w:fldCharType="begin">
                <w:ffData>
                  <w:name w:val="Texto40"/>
                  <w:enabled/>
                  <w:calcOnExit w:val="0"/>
                  <w:textInput/>
                </w:ffData>
              </w:fldChar>
            </w:r>
            <w:r w:rsidRPr="00FA3B0D">
              <w:rPr>
                <w:rFonts w:ascii="Arial" w:hAnsi="Arial" w:cs="Arial"/>
                <w:sz w:val="22"/>
                <w:szCs w:val="22"/>
              </w:rPr>
              <w:instrText xml:space="preserve"> FORMTEXT </w:instrText>
            </w:r>
            <w:r w:rsidRPr="00FA3B0D">
              <w:rPr>
                <w:rFonts w:ascii="Arial" w:hAnsi="Arial" w:cs="Arial"/>
                <w:sz w:val="22"/>
                <w:szCs w:val="22"/>
              </w:rPr>
            </w:r>
            <w:r w:rsidRPr="00FA3B0D">
              <w:rPr>
                <w:rFonts w:ascii="Arial" w:hAnsi="Arial" w:cs="Arial"/>
                <w:sz w:val="22"/>
                <w:szCs w:val="22"/>
              </w:rPr>
              <w:fldChar w:fldCharType="separate"/>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sz w:val="22"/>
                <w:szCs w:val="22"/>
              </w:rPr>
              <w:fldChar w:fldCharType="end"/>
            </w:r>
            <w:r w:rsidRPr="00FA3B0D">
              <w:rPr>
                <w:rFonts w:ascii="Arial" w:hAnsi="Arial" w:cs="Arial"/>
                <w:sz w:val="22"/>
                <w:szCs w:val="22"/>
              </w:rPr>
              <w:t>      </w:t>
            </w:r>
          </w:p>
          <w:p w:rsidR="00395B01" w:rsidRPr="00FA3B0D" w:rsidRDefault="00395B01" w:rsidP="00395B01">
            <w:pPr>
              <w:pStyle w:val="NormalWeb"/>
              <w:shd w:val="clear" w:color="auto" w:fill="FFFFFF"/>
              <w:spacing w:before="40" w:beforeAutospacing="0" w:after="40" w:afterAutospacing="0" w:line="240" w:lineRule="atLeast"/>
              <w:jc w:val="both"/>
              <w:rPr>
                <w:rFonts w:ascii="Arial" w:hAnsi="Arial" w:cs="Arial"/>
                <w:sz w:val="22"/>
                <w:szCs w:val="22"/>
              </w:rPr>
            </w:pPr>
            <w:r w:rsidRPr="00FA3B0D">
              <w:rPr>
                <w:rFonts w:ascii="Arial" w:hAnsi="Arial" w:cs="Arial"/>
                <w:sz w:val="22"/>
                <w:szCs w:val="22"/>
              </w:rPr>
              <w:t> </w:t>
            </w:r>
          </w:p>
          <w:p w:rsidR="00395B01" w:rsidRPr="00FA3B0D" w:rsidRDefault="00395B01" w:rsidP="00395B01">
            <w:pPr>
              <w:pStyle w:val="NormalWeb"/>
              <w:shd w:val="clear" w:color="auto" w:fill="FFFFFF"/>
              <w:spacing w:before="40" w:beforeAutospacing="0" w:after="40" w:afterAutospacing="0" w:line="240" w:lineRule="atLeast"/>
              <w:jc w:val="both"/>
              <w:rPr>
                <w:rFonts w:ascii="Arial" w:hAnsi="Arial" w:cs="Arial"/>
                <w:sz w:val="22"/>
                <w:szCs w:val="22"/>
              </w:rPr>
            </w:pPr>
            <w:r w:rsidRPr="00FA3B0D">
              <w:rPr>
                <w:rFonts w:ascii="Arial" w:hAnsi="Arial" w:cs="Arial"/>
                <w:sz w:val="22"/>
                <w:szCs w:val="22"/>
              </w:rPr>
              <w:t>Assinatura d</w:t>
            </w:r>
            <w:r w:rsidR="00986620">
              <w:rPr>
                <w:rFonts w:ascii="Arial" w:hAnsi="Arial" w:cs="Arial"/>
                <w:sz w:val="22"/>
                <w:szCs w:val="22"/>
              </w:rPr>
              <w:t>o</w:t>
            </w:r>
            <w:r w:rsidRPr="00FA3B0D">
              <w:rPr>
                <w:rFonts w:ascii="Arial" w:hAnsi="Arial" w:cs="Arial"/>
                <w:sz w:val="22"/>
                <w:szCs w:val="22"/>
              </w:rPr>
              <w:t xml:space="preserve"> paciente ou responsável:_________________________________________________</w:t>
            </w:r>
          </w:p>
          <w:p w:rsidR="00395B01" w:rsidRPr="00FA3B0D" w:rsidRDefault="00395B01" w:rsidP="00395B01">
            <w:pPr>
              <w:pStyle w:val="NormalWeb"/>
              <w:shd w:val="clear" w:color="auto" w:fill="FFFFFF"/>
              <w:spacing w:before="40" w:beforeAutospacing="0" w:after="40" w:afterAutospacing="0" w:line="240" w:lineRule="atLeast"/>
              <w:jc w:val="both"/>
              <w:rPr>
                <w:rFonts w:ascii="Arial" w:hAnsi="Arial" w:cs="Arial"/>
                <w:sz w:val="22"/>
                <w:szCs w:val="22"/>
              </w:rPr>
            </w:pPr>
            <w:r w:rsidRPr="00FA3B0D">
              <w:rPr>
                <w:rFonts w:ascii="Arial" w:hAnsi="Arial" w:cs="Arial"/>
                <w:sz w:val="22"/>
                <w:szCs w:val="22"/>
              </w:rPr>
              <w:t> </w:t>
            </w:r>
          </w:p>
          <w:p w:rsidR="00395B01" w:rsidRPr="00FA3B0D" w:rsidRDefault="00395B01" w:rsidP="00395B01">
            <w:pPr>
              <w:pStyle w:val="NormalWeb"/>
              <w:shd w:val="clear" w:color="auto" w:fill="FFFFFF"/>
              <w:spacing w:before="40" w:beforeAutospacing="0" w:after="40" w:afterAutospacing="0" w:line="240" w:lineRule="atLeast"/>
              <w:jc w:val="both"/>
              <w:rPr>
                <w:rFonts w:ascii="Arial" w:hAnsi="Arial" w:cs="Arial"/>
                <w:b/>
                <w:bCs/>
                <w:sz w:val="22"/>
                <w:szCs w:val="22"/>
              </w:rPr>
            </w:pPr>
            <w:r w:rsidRPr="00FA3B0D">
              <w:rPr>
                <w:rFonts w:ascii="Arial" w:hAnsi="Arial" w:cs="Arial"/>
                <w:sz w:val="22"/>
                <w:szCs w:val="22"/>
              </w:rPr>
              <w:t xml:space="preserve">Grau de parentesco do responsável: </w:t>
            </w:r>
            <w:r w:rsidRPr="00FA3B0D">
              <w:rPr>
                <w:rFonts w:ascii="Arial" w:hAnsi="Arial" w:cs="Arial"/>
                <w:sz w:val="22"/>
                <w:szCs w:val="22"/>
              </w:rPr>
              <w:fldChar w:fldCharType="begin">
                <w:ffData>
                  <w:name w:val="Texto40"/>
                  <w:enabled/>
                  <w:calcOnExit w:val="0"/>
                  <w:textInput/>
                </w:ffData>
              </w:fldChar>
            </w:r>
            <w:r w:rsidRPr="00FA3B0D">
              <w:rPr>
                <w:rFonts w:ascii="Arial" w:hAnsi="Arial" w:cs="Arial"/>
                <w:sz w:val="22"/>
                <w:szCs w:val="22"/>
              </w:rPr>
              <w:instrText xml:space="preserve"> FORMTEXT </w:instrText>
            </w:r>
            <w:r w:rsidRPr="00FA3B0D">
              <w:rPr>
                <w:rFonts w:ascii="Arial" w:hAnsi="Arial" w:cs="Arial"/>
                <w:sz w:val="22"/>
                <w:szCs w:val="22"/>
              </w:rPr>
            </w:r>
            <w:r w:rsidRPr="00FA3B0D">
              <w:rPr>
                <w:rFonts w:ascii="Arial" w:hAnsi="Arial" w:cs="Arial"/>
                <w:sz w:val="22"/>
                <w:szCs w:val="22"/>
              </w:rPr>
              <w:fldChar w:fldCharType="separate"/>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noProof/>
                <w:sz w:val="22"/>
                <w:szCs w:val="22"/>
              </w:rPr>
              <w:t> </w:t>
            </w:r>
            <w:r w:rsidRPr="00FA3B0D">
              <w:rPr>
                <w:rFonts w:ascii="Arial" w:hAnsi="Arial" w:cs="Arial"/>
                <w:sz w:val="22"/>
                <w:szCs w:val="22"/>
              </w:rPr>
              <w:fldChar w:fldCharType="end"/>
            </w:r>
            <w:r w:rsidRPr="00FA3B0D">
              <w:rPr>
                <w:rFonts w:ascii="Arial" w:hAnsi="Arial" w:cs="Arial"/>
                <w:sz w:val="22"/>
                <w:szCs w:val="22"/>
              </w:rPr>
              <w:t> </w:t>
            </w:r>
            <w:r w:rsidRPr="00FA3B0D">
              <w:rPr>
                <w:rFonts w:ascii="Arial" w:hAnsi="Arial" w:cs="Arial"/>
                <w:b/>
                <w:bCs/>
                <w:sz w:val="22"/>
                <w:szCs w:val="22"/>
              </w:rPr>
              <w:t>     </w:t>
            </w:r>
          </w:p>
          <w:p w:rsidR="00395B01" w:rsidRPr="00FA3B0D" w:rsidRDefault="00395B01" w:rsidP="00395B01">
            <w:pPr>
              <w:pStyle w:val="NormalWeb"/>
              <w:shd w:val="clear" w:color="auto" w:fill="FFFFFF"/>
              <w:spacing w:before="40" w:beforeAutospacing="0" w:after="40" w:afterAutospacing="0" w:line="240" w:lineRule="atLeast"/>
              <w:jc w:val="both"/>
              <w:rPr>
                <w:rFonts w:ascii="Arial" w:hAnsi="Arial" w:cs="Arial"/>
                <w:sz w:val="22"/>
                <w:szCs w:val="22"/>
              </w:rPr>
            </w:pPr>
            <w:r w:rsidRPr="00FA3B0D">
              <w:rPr>
                <w:rFonts w:ascii="Arial" w:hAnsi="Arial" w:cs="Arial"/>
                <w:sz w:val="22"/>
                <w:szCs w:val="22"/>
              </w:rPr>
              <w:t> </w:t>
            </w:r>
          </w:p>
          <w:p w:rsidR="00395B01" w:rsidRPr="00FA3B0D" w:rsidRDefault="00395B01" w:rsidP="00395B01">
            <w:pPr>
              <w:pStyle w:val="NormalWeb"/>
              <w:shd w:val="clear" w:color="auto" w:fill="FFFFFF"/>
              <w:spacing w:before="40" w:beforeAutospacing="0" w:after="40" w:afterAutospacing="0" w:line="240" w:lineRule="atLeast"/>
              <w:jc w:val="both"/>
              <w:rPr>
                <w:rFonts w:ascii="Arial" w:hAnsi="Arial" w:cs="Arial"/>
                <w:sz w:val="22"/>
                <w:szCs w:val="22"/>
              </w:rPr>
            </w:pPr>
            <w:r w:rsidRPr="00FA3B0D">
              <w:rPr>
                <w:rFonts w:ascii="Arial" w:hAnsi="Arial" w:cs="Arial"/>
                <w:sz w:val="22"/>
                <w:szCs w:val="22"/>
              </w:rPr>
              <w:t>Assinatura e CRM do médico:________________________________________________________</w:t>
            </w:r>
          </w:p>
          <w:p w:rsidR="00395B01" w:rsidRPr="00FA3B0D" w:rsidRDefault="00395B01" w:rsidP="00395B01">
            <w:pPr>
              <w:pStyle w:val="NormalWeb"/>
              <w:jc w:val="both"/>
              <w:rPr>
                <w:rFonts w:ascii="Arial" w:hAnsi="Arial" w:cs="Arial"/>
                <w:b/>
                <w:sz w:val="20"/>
                <w:szCs w:val="20"/>
              </w:rPr>
            </w:pPr>
            <w:r w:rsidRPr="00FA3B0D">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395B01" w:rsidRPr="00FA3B0D" w:rsidRDefault="00395B01" w:rsidP="00395B01">
            <w:pPr>
              <w:pStyle w:val="NormalWeb"/>
              <w:jc w:val="both"/>
              <w:rPr>
                <w:rFonts w:ascii="Arial" w:hAnsi="Arial" w:cs="Arial"/>
                <w:bCs/>
                <w:sz w:val="22"/>
                <w:szCs w:val="22"/>
              </w:rPr>
            </w:pPr>
            <w:r w:rsidRPr="00FA3B0D">
              <w:rPr>
                <w:rFonts w:ascii="Arial" w:hAnsi="Arial" w:cs="Arial"/>
                <w:bCs/>
                <w:sz w:val="22"/>
                <w:szCs w:val="22"/>
              </w:rPr>
              <w:t xml:space="preserve">O médico deverá registrar a obtenção deste consentimento no Prontuário do Paciente, no item evolução. </w:t>
            </w:r>
          </w:p>
          <w:p w:rsidR="0015141D" w:rsidRPr="0042230C" w:rsidRDefault="00A6129C" w:rsidP="00F96379">
            <w:pPr>
              <w:pStyle w:val="NormalWeb"/>
              <w:tabs>
                <w:tab w:val="left" w:pos="0"/>
              </w:tabs>
              <w:spacing w:before="0" w:beforeAutospacing="0" w:after="0" w:afterAutospacing="0"/>
              <w:jc w:val="both"/>
              <w:rPr>
                <w:rFonts w:ascii="Arial" w:hAnsi="Arial" w:cs="Arial"/>
                <w:bCs/>
                <w:sz w:val="17"/>
                <w:szCs w:val="17"/>
              </w:rPr>
            </w:pPr>
            <w:r w:rsidRPr="00BE74DE">
              <w:rPr>
                <w:rFonts w:ascii="Arial" w:hAnsi="Arial" w:cs="Arial"/>
                <w:bCs/>
                <w:sz w:val="17"/>
                <w:szCs w:val="17"/>
              </w:rPr>
              <w:t xml:space="preserve"> </w:t>
            </w:r>
          </w:p>
        </w:tc>
      </w:tr>
      <w:tr w:rsidR="00683514" w:rsidTr="00683514">
        <w:trPr>
          <w:trHeight w:val="1549"/>
        </w:trPr>
        <w:tc>
          <w:tcPr>
            <w:tcW w:w="4788" w:type="dxa"/>
          </w:tcPr>
          <w:p w:rsidR="00683514" w:rsidRDefault="00E4585E" w:rsidP="00683514">
            <w:pPr>
              <w:spacing w:before="80"/>
              <w:jc w:val="center"/>
            </w:pPr>
            <w:r>
              <w:rPr>
                <w:noProof/>
              </w:rPr>
              <w:lastRenderedPageBreak/>
              <w:drawing>
                <wp:inline distT="0" distB="0" distL="0" distR="0">
                  <wp:extent cx="1501775" cy="523875"/>
                  <wp:effectExtent l="0" t="0" r="3175"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775" cy="523875"/>
                          </a:xfrm>
                          <a:prstGeom prst="rect">
                            <a:avLst/>
                          </a:prstGeom>
                          <a:noFill/>
                          <a:ln>
                            <a:noFill/>
                          </a:ln>
                        </pic:spPr>
                      </pic:pic>
                    </a:graphicData>
                  </a:graphic>
                </wp:inline>
              </w:drawing>
            </w:r>
          </w:p>
          <w:p w:rsidR="0015141D" w:rsidRPr="00F246A7" w:rsidRDefault="00683514" w:rsidP="00395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FA03AC">
              <w:rPr>
                <w:rFonts w:ascii="Arial" w:hAnsi="Arial" w:cs="Arial"/>
                <w:b/>
                <w:bCs/>
              </w:rPr>
              <w:t xml:space="preserve">TERMO DE CONSENTIMENTO </w:t>
            </w:r>
            <w:r w:rsidR="00B6438C" w:rsidRPr="00FA03AC">
              <w:rPr>
                <w:rFonts w:ascii="Arial" w:hAnsi="Arial" w:cs="Arial"/>
                <w:b/>
                <w:bCs/>
              </w:rPr>
              <w:br/>
              <w:t>LIVRE E ESCLARECIDO</w:t>
            </w:r>
            <w:r w:rsidRPr="00FA03AC">
              <w:rPr>
                <w:rFonts w:ascii="Arial" w:hAnsi="Arial" w:cs="Arial"/>
                <w:b/>
                <w:bCs/>
              </w:rPr>
              <w:br/>
            </w:r>
            <w:r w:rsidR="00992151">
              <w:rPr>
                <w:rFonts w:ascii="Arial" w:hAnsi="Arial" w:cs="Arial"/>
                <w:b/>
                <w:bCs/>
                <w:sz w:val="22"/>
                <w:szCs w:val="22"/>
              </w:rPr>
              <w:t xml:space="preserve">Serviço de </w:t>
            </w:r>
            <w:r w:rsidR="000E3FCD">
              <w:rPr>
                <w:rFonts w:ascii="Arial" w:hAnsi="Arial" w:cs="Arial"/>
                <w:b/>
                <w:bCs/>
                <w:sz w:val="22"/>
                <w:szCs w:val="22"/>
              </w:rPr>
              <w:t>Oftalmologia</w:t>
            </w:r>
            <w:r w:rsidR="00F246A7">
              <w:rPr>
                <w:rFonts w:ascii="Arial" w:hAnsi="Arial" w:cs="Arial"/>
                <w:b/>
                <w:bCs/>
                <w:sz w:val="22"/>
                <w:szCs w:val="22"/>
              </w:rPr>
              <w:br/>
            </w:r>
            <w:r w:rsidR="00714AF4" w:rsidRPr="00FA03AC">
              <w:rPr>
                <w:rFonts w:ascii="Arial" w:hAnsi="Arial" w:cs="Arial"/>
                <w:b/>
                <w:bCs/>
              </w:rPr>
              <w:t>CIRURGIA DAS VIAS LACRIMAIS</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sidR="000E3FCD">
              <w:rPr>
                <w:rFonts w:ascii="Arial" w:hAnsi="Arial" w:cs="Arial"/>
                <w:sz w:val="21"/>
                <w:szCs w:val="21"/>
              </w:rPr>
              <w:fldChar w:fldCharType="begin">
                <w:ffData>
                  <w:name w:val="Texto40"/>
                  <w:enabled/>
                  <w:calcOnExit w:val="0"/>
                  <w:textInput/>
                </w:ffData>
              </w:fldChar>
            </w:r>
            <w:bookmarkStart w:id="1" w:name="Texto40"/>
            <w:r w:rsidR="000E3FCD">
              <w:rPr>
                <w:rFonts w:ascii="Arial" w:hAnsi="Arial" w:cs="Arial"/>
                <w:sz w:val="21"/>
                <w:szCs w:val="21"/>
              </w:rPr>
              <w:instrText xml:space="preserve"> FORMTEXT </w:instrText>
            </w:r>
            <w:r w:rsidR="000E3FCD">
              <w:rPr>
                <w:rFonts w:ascii="Arial" w:hAnsi="Arial" w:cs="Arial"/>
                <w:sz w:val="21"/>
                <w:szCs w:val="21"/>
              </w:rPr>
            </w:r>
            <w:r w:rsidR="000E3FCD">
              <w:rPr>
                <w:rFonts w:ascii="Arial" w:hAnsi="Arial" w:cs="Arial"/>
                <w:sz w:val="21"/>
                <w:szCs w:val="21"/>
              </w:rPr>
              <w:fldChar w:fldCharType="separate"/>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sz w:val="21"/>
                <w:szCs w:val="21"/>
              </w:rPr>
              <w:fldChar w:fldCharType="end"/>
            </w:r>
            <w:bookmarkEnd w:id="1"/>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2"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r>
    </w:tbl>
    <w:p w:rsidR="00683514" w:rsidRDefault="00A6129C">
      <w:pPr>
        <w:rPr>
          <w:rFonts w:ascii="Arial" w:hAnsi="Arial" w:cs="Arial"/>
          <w:b/>
          <w:bCs/>
          <w:color w:val="000000"/>
          <w:sz w:val="12"/>
          <w:szCs w:val="12"/>
        </w:rPr>
      </w:pPr>
      <w:r>
        <w:rPr>
          <w:rFonts w:ascii="Arial" w:hAnsi="Arial" w:cs="Arial"/>
          <w:b/>
          <w:bCs/>
          <w:color w:val="000000"/>
          <w:sz w:val="12"/>
          <w:szCs w:val="12"/>
        </w:rPr>
        <w:t>MED-</w:t>
      </w:r>
      <w:r w:rsidR="00714AF4">
        <w:rPr>
          <w:rFonts w:ascii="Arial" w:hAnsi="Arial" w:cs="Arial"/>
          <w:b/>
          <w:bCs/>
          <w:color w:val="000000"/>
          <w:sz w:val="12"/>
          <w:szCs w:val="12"/>
        </w:rPr>
        <w:t>391</w:t>
      </w:r>
      <w:r w:rsidR="00FA3B0D">
        <w:rPr>
          <w:rFonts w:ascii="Arial" w:hAnsi="Arial" w:cs="Arial"/>
          <w:b/>
          <w:bCs/>
          <w:color w:val="000000"/>
          <w:sz w:val="12"/>
          <w:szCs w:val="12"/>
        </w:rPr>
        <w:t>FE</w:t>
      </w:r>
      <w:r w:rsidR="00714AF4">
        <w:rPr>
          <w:rFonts w:ascii="Arial" w:hAnsi="Arial" w:cs="Arial"/>
          <w:b/>
          <w:bCs/>
          <w:color w:val="000000"/>
          <w:sz w:val="12"/>
          <w:szCs w:val="12"/>
        </w:rPr>
        <w:t xml:space="preserve">– </w:t>
      </w:r>
      <w:r w:rsidR="00667EBF">
        <w:rPr>
          <w:rFonts w:ascii="Arial" w:hAnsi="Arial" w:cs="Arial"/>
          <w:b/>
          <w:bCs/>
          <w:color w:val="000000"/>
          <w:sz w:val="12"/>
          <w:szCs w:val="12"/>
        </w:rPr>
        <w:t xml:space="preserve">gráfica hcpa – </w:t>
      </w:r>
      <w:r w:rsidR="00395B01">
        <w:rPr>
          <w:rFonts w:ascii="Arial" w:hAnsi="Arial" w:cs="Arial"/>
          <w:b/>
          <w:bCs/>
          <w:color w:val="000000"/>
          <w:sz w:val="12"/>
          <w:szCs w:val="12"/>
        </w:rPr>
        <w:t>jan23</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3E" w:rsidRDefault="003D3C3E" w:rsidP="00FA3B0D">
      <w:r>
        <w:separator/>
      </w:r>
    </w:p>
  </w:endnote>
  <w:endnote w:type="continuationSeparator" w:id="0">
    <w:p w:rsidR="003D3C3E" w:rsidRDefault="003D3C3E" w:rsidP="00FA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82304"/>
      <w:docPartObj>
        <w:docPartGallery w:val="Page Numbers (Bottom of Page)"/>
        <w:docPartUnique/>
      </w:docPartObj>
    </w:sdtPr>
    <w:sdtEndPr/>
    <w:sdtContent>
      <w:p w:rsidR="00FA3B0D" w:rsidRDefault="00FA3B0D">
        <w:pPr>
          <w:pStyle w:val="Rodap"/>
          <w:jc w:val="center"/>
        </w:pPr>
        <w:r>
          <w:fldChar w:fldCharType="begin"/>
        </w:r>
        <w:r>
          <w:instrText>PAGE   \* MERGEFORMAT</w:instrText>
        </w:r>
        <w:r>
          <w:fldChar w:fldCharType="separate"/>
        </w:r>
        <w:r w:rsidR="00F8675D">
          <w:rPr>
            <w:noProof/>
          </w:rPr>
          <w:t>1</w:t>
        </w:r>
        <w:r>
          <w:fldChar w:fldCharType="end"/>
        </w:r>
      </w:p>
    </w:sdtContent>
  </w:sdt>
  <w:p w:rsidR="00FA3B0D" w:rsidRDefault="00FA3B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3E" w:rsidRDefault="003D3C3E" w:rsidP="00FA3B0D">
      <w:r>
        <w:separator/>
      </w:r>
    </w:p>
  </w:footnote>
  <w:footnote w:type="continuationSeparator" w:id="0">
    <w:p w:rsidR="003D3C3E" w:rsidRDefault="003D3C3E" w:rsidP="00FA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jPckt7j9egHaF2h8PoZfEx/MGo=" w:salt="7Dx+Y74zWUSujUi1NIWtWw=="/>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5E"/>
    <w:rsid w:val="000002D7"/>
    <w:rsid w:val="000102C6"/>
    <w:rsid w:val="00012216"/>
    <w:rsid w:val="000251CD"/>
    <w:rsid w:val="00040F8D"/>
    <w:rsid w:val="00042E74"/>
    <w:rsid w:val="000545FA"/>
    <w:rsid w:val="000710F0"/>
    <w:rsid w:val="0007774E"/>
    <w:rsid w:val="00083B5D"/>
    <w:rsid w:val="000A0566"/>
    <w:rsid w:val="000C5C1C"/>
    <w:rsid w:val="000C7181"/>
    <w:rsid w:val="000E3FCD"/>
    <w:rsid w:val="000F55A8"/>
    <w:rsid w:val="001161F4"/>
    <w:rsid w:val="0015141D"/>
    <w:rsid w:val="00153A54"/>
    <w:rsid w:val="0016086D"/>
    <w:rsid w:val="00197712"/>
    <w:rsid w:val="001A1964"/>
    <w:rsid w:val="001C162A"/>
    <w:rsid w:val="001E74A1"/>
    <w:rsid w:val="0022682A"/>
    <w:rsid w:val="00254F10"/>
    <w:rsid w:val="002A6EBD"/>
    <w:rsid w:val="002F3857"/>
    <w:rsid w:val="002F586A"/>
    <w:rsid w:val="00307812"/>
    <w:rsid w:val="00336438"/>
    <w:rsid w:val="003365CE"/>
    <w:rsid w:val="00350D40"/>
    <w:rsid w:val="00371DD3"/>
    <w:rsid w:val="00395B01"/>
    <w:rsid w:val="00397AFE"/>
    <w:rsid w:val="003C3B9E"/>
    <w:rsid w:val="003C73EC"/>
    <w:rsid w:val="003D3C3E"/>
    <w:rsid w:val="00405916"/>
    <w:rsid w:val="0042230C"/>
    <w:rsid w:val="00447724"/>
    <w:rsid w:val="004477AC"/>
    <w:rsid w:val="004903E9"/>
    <w:rsid w:val="004F2B7A"/>
    <w:rsid w:val="004F79DB"/>
    <w:rsid w:val="00500DE5"/>
    <w:rsid w:val="00501E05"/>
    <w:rsid w:val="0051733B"/>
    <w:rsid w:val="00523839"/>
    <w:rsid w:val="00533C23"/>
    <w:rsid w:val="00537903"/>
    <w:rsid w:val="005459E8"/>
    <w:rsid w:val="005600AD"/>
    <w:rsid w:val="0056310F"/>
    <w:rsid w:val="005975F5"/>
    <w:rsid w:val="005A321A"/>
    <w:rsid w:val="005C6B9F"/>
    <w:rsid w:val="005E3463"/>
    <w:rsid w:val="005F3745"/>
    <w:rsid w:val="00667EBF"/>
    <w:rsid w:val="006704C1"/>
    <w:rsid w:val="006760C8"/>
    <w:rsid w:val="00683514"/>
    <w:rsid w:val="00690FAB"/>
    <w:rsid w:val="00714AF4"/>
    <w:rsid w:val="00737D6E"/>
    <w:rsid w:val="007402F7"/>
    <w:rsid w:val="00751F81"/>
    <w:rsid w:val="0076480D"/>
    <w:rsid w:val="007730E5"/>
    <w:rsid w:val="007853F3"/>
    <w:rsid w:val="007E38BB"/>
    <w:rsid w:val="007F5881"/>
    <w:rsid w:val="00813069"/>
    <w:rsid w:val="00823E45"/>
    <w:rsid w:val="00833ACF"/>
    <w:rsid w:val="00843053"/>
    <w:rsid w:val="008679A4"/>
    <w:rsid w:val="00875684"/>
    <w:rsid w:val="00893378"/>
    <w:rsid w:val="008B63AD"/>
    <w:rsid w:val="008B7392"/>
    <w:rsid w:val="009001E4"/>
    <w:rsid w:val="00913D4B"/>
    <w:rsid w:val="0092304F"/>
    <w:rsid w:val="009406C0"/>
    <w:rsid w:val="00956800"/>
    <w:rsid w:val="009636E5"/>
    <w:rsid w:val="00973931"/>
    <w:rsid w:val="009757AA"/>
    <w:rsid w:val="00977248"/>
    <w:rsid w:val="00986620"/>
    <w:rsid w:val="00992151"/>
    <w:rsid w:val="009A5093"/>
    <w:rsid w:val="009B1856"/>
    <w:rsid w:val="009B2981"/>
    <w:rsid w:val="009B2B42"/>
    <w:rsid w:val="009E1B1C"/>
    <w:rsid w:val="00A6129C"/>
    <w:rsid w:val="00A640A5"/>
    <w:rsid w:val="00A70899"/>
    <w:rsid w:val="00A908FB"/>
    <w:rsid w:val="00A95285"/>
    <w:rsid w:val="00AA5C03"/>
    <w:rsid w:val="00AD5214"/>
    <w:rsid w:val="00AE7E0A"/>
    <w:rsid w:val="00B02BF7"/>
    <w:rsid w:val="00B0712B"/>
    <w:rsid w:val="00B249B4"/>
    <w:rsid w:val="00B260A6"/>
    <w:rsid w:val="00B36AB4"/>
    <w:rsid w:val="00B43FF3"/>
    <w:rsid w:val="00B51C3E"/>
    <w:rsid w:val="00B6438C"/>
    <w:rsid w:val="00B767CA"/>
    <w:rsid w:val="00B97A97"/>
    <w:rsid w:val="00BA2274"/>
    <w:rsid w:val="00BC6744"/>
    <w:rsid w:val="00BD06A3"/>
    <w:rsid w:val="00BE6F7E"/>
    <w:rsid w:val="00C237F0"/>
    <w:rsid w:val="00C27240"/>
    <w:rsid w:val="00C32973"/>
    <w:rsid w:val="00C36676"/>
    <w:rsid w:val="00C74B1D"/>
    <w:rsid w:val="00C87CCF"/>
    <w:rsid w:val="00C945CF"/>
    <w:rsid w:val="00CC00A0"/>
    <w:rsid w:val="00CF08E0"/>
    <w:rsid w:val="00D1026D"/>
    <w:rsid w:val="00D5008F"/>
    <w:rsid w:val="00D83E81"/>
    <w:rsid w:val="00D91E49"/>
    <w:rsid w:val="00DD792B"/>
    <w:rsid w:val="00DF525C"/>
    <w:rsid w:val="00E16833"/>
    <w:rsid w:val="00E452F4"/>
    <w:rsid w:val="00E4585E"/>
    <w:rsid w:val="00E50179"/>
    <w:rsid w:val="00E529E6"/>
    <w:rsid w:val="00E80D11"/>
    <w:rsid w:val="00E961E4"/>
    <w:rsid w:val="00E96D79"/>
    <w:rsid w:val="00EA05E9"/>
    <w:rsid w:val="00EA7C13"/>
    <w:rsid w:val="00EB2F04"/>
    <w:rsid w:val="00ED32F5"/>
    <w:rsid w:val="00F246A7"/>
    <w:rsid w:val="00F8675D"/>
    <w:rsid w:val="00F96379"/>
    <w:rsid w:val="00FA03AC"/>
    <w:rsid w:val="00FA2264"/>
    <w:rsid w:val="00FA3B0D"/>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A908FB"/>
    <w:rPr>
      <w:rFonts w:ascii="Tahoma" w:hAnsi="Tahoma" w:cs="Tahoma"/>
      <w:sz w:val="16"/>
      <w:szCs w:val="16"/>
    </w:rPr>
  </w:style>
  <w:style w:type="character" w:customStyle="1" w:styleId="TextodebaloChar">
    <w:name w:val="Texto de balão Char"/>
    <w:basedOn w:val="Fontepargpadro"/>
    <w:link w:val="Textodebalo"/>
    <w:rsid w:val="00A908FB"/>
    <w:rPr>
      <w:rFonts w:ascii="Tahoma" w:hAnsi="Tahoma" w:cs="Tahoma"/>
      <w:sz w:val="16"/>
      <w:szCs w:val="16"/>
    </w:rPr>
  </w:style>
  <w:style w:type="paragraph" w:styleId="Ttulo">
    <w:name w:val="Title"/>
    <w:basedOn w:val="Normal"/>
    <w:link w:val="TtuloChar"/>
    <w:qFormat/>
    <w:rsid w:val="00395B01"/>
    <w:pPr>
      <w:jc w:val="center"/>
    </w:pPr>
    <w:rPr>
      <w:rFonts w:ascii="Verdana" w:hAnsi="Verdana"/>
      <w:b/>
      <w:bCs/>
      <w:sz w:val="28"/>
      <w:szCs w:val="20"/>
    </w:rPr>
  </w:style>
  <w:style w:type="character" w:customStyle="1" w:styleId="TtuloChar">
    <w:name w:val="Título Char"/>
    <w:basedOn w:val="Fontepargpadro"/>
    <w:link w:val="Ttulo"/>
    <w:rsid w:val="00395B01"/>
    <w:rPr>
      <w:rFonts w:ascii="Verdana" w:hAnsi="Verdana"/>
      <w:b/>
      <w:bCs/>
      <w:sz w:val="28"/>
    </w:rPr>
  </w:style>
  <w:style w:type="paragraph" w:styleId="Cabealho">
    <w:name w:val="header"/>
    <w:basedOn w:val="Normal"/>
    <w:link w:val="CabealhoChar"/>
    <w:rsid w:val="00FA3B0D"/>
    <w:pPr>
      <w:tabs>
        <w:tab w:val="center" w:pos="4252"/>
        <w:tab w:val="right" w:pos="8504"/>
      </w:tabs>
    </w:pPr>
  </w:style>
  <w:style w:type="character" w:customStyle="1" w:styleId="CabealhoChar">
    <w:name w:val="Cabeçalho Char"/>
    <w:basedOn w:val="Fontepargpadro"/>
    <w:link w:val="Cabealho"/>
    <w:rsid w:val="00FA3B0D"/>
    <w:rPr>
      <w:sz w:val="24"/>
      <w:szCs w:val="24"/>
    </w:rPr>
  </w:style>
  <w:style w:type="paragraph" w:styleId="Rodap">
    <w:name w:val="footer"/>
    <w:basedOn w:val="Normal"/>
    <w:link w:val="RodapChar"/>
    <w:uiPriority w:val="99"/>
    <w:rsid w:val="00FA3B0D"/>
    <w:pPr>
      <w:tabs>
        <w:tab w:val="center" w:pos="4252"/>
        <w:tab w:val="right" w:pos="8504"/>
      </w:tabs>
    </w:pPr>
  </w:style>
  <w:style w:type="character" w:customStyle="1" w:styleId="RodapChar">
    <w:name w:val="Rodapé Char"/>
    <w:basedOn w:val="Fontepargpadro"/>
    <w:link w:val="Rodap"/>
    <w:uiPriority w:val="99"/>
    <w:rsid w:val="00FA3B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A908FB"/>
    <w:rPr>
      <w:rFonts w:ascii="Tahoma" w:hAnsi="Tahoma" w:cs="Tahoma"/>
      <w:sz w:val="16"/>
      <w:szCs w:val="16"/>
    </w:rPr>
  </w:style>
  <w:style w:type="character" w:customStyle="1" w:styleId="TextodebaloChar">
    <w:name w:val="Texto de balão Char"/>
    <w:basedOn w:val="Fontepargpadro"/>
    <w:link w:val="Textodebalo"/>
    <w:rsid w:val="00A908FB"/>
    <w:rPr>
      <w:rFonts w:ascii="Tahoma" w:hAnsi="Tahoma" w:cs="Tahoma"/>
      <w:sz w:val="16"/>
      <w:szCs w:val="16"/>
    </w:rPr>
  </w:style>
  <w:style w:type="paragraph" w:styleId="Ttulo">
    <w:name w:val="Title"/>
    <w:basedOn w:val="Normal"/>
    <w:link w:val="TtuloChar"/>
    <w:qFormat/>
    <w:rsid w:val="00395B01"/>
    <w:pPr>
      <w:jc w:val="center"/>
    </w:pPr>
    <w:rPr>
      <w:rFonts w:ascii="Verdana" w:hAnsi="Verdana"/>
      <w:b/>
      <w:bCs/>
      <w:sz w:val="28"/>
      <w:szCs w:val="20"/>
    </w:rPr>
  </w:style>
  <w:style w:type="character" w:customStyle="1" w:styleId="TtuloChar">
    <w:name w:val="Título Char"/>
    <w:basedOn w:val="Fontepargpadro"/>
    <w:link w:val="Ttulo"/>
    <w:rsid w:val="00395B01"/>
    <w:rPr>
      <w:rFonts w:ascii="Verdana" w:hAnsi="Verdana"/>
      <w:b/>
      <w:bCs/>
      <w:sz w:val="28"/>
    </w:rPr>
  </w:style>
  <w:style w:type="paragraph" w:styleId="Cabealho">
    <w:name w:val="header"/>
    <w:basedOn w:val="Normal"/>
    <w:link w:val="CabealhoChar"/>
    <w:rsid w:val="00FA3B0D"/>
    <w:pPr>
      <w:tabs>
        <w:tab w:val="center" w:pos="4252"/>
        <w:tab w:val="right" w:pos="8504"/>
      </w:tabs>
    </w:pPr>
  </w:style>
  <w:style w:type="character" w:customStyle="1" w:styleId="CabealhoChar">
    <w:name w:val="Cabeçalho Char"/>
    <w:basedOn w:val="Fontepargpadro"/>
    <w:link w:val="Cabealho"/>
    <w:rsid w:val="00FA3B0D"/>
    <w:rPr>
      <w:sz w:val="24"/>
      <w:szCs w:val="24"/>
    </w:rPr>
  </w:style>
  <w:style w:type="paragraph" w:styleId="Rodap">
    <w:name w:val="footer"/>
    <w:basedOn w:val="Normal"/>
    <w:link w:val="RodapChar"/>
    <w:uiPriority w:val="99"/>
    <w:rsid w:val="00FA3B0D"/>
    <w:pPr>
      <w:tabs>
        <w:tab w:val="center" w:pos="4252"/>
        <w:tab w:val="right" w:pos="8504"/>
      </w:tabs>
    </w:pPr>
  </w:style>
  <w:style w:type="character" w:customStyle="1" w:styleId="RodapChar">
    <w:name w:val="Rodapé Char"/>
    <w:basedOn w:val="Fontepargpadro"/>
    <w:link w:val="Rodap"/>
    <w:uiPriority w:val="99"/>
    <w:rsid w:val="00FA3B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91fe_-_termo_consentimento_livre_e_esclarecido_-_servico_de_oftalmologia_-_cirurgia_das_vias_lacrimai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med391fe_-_termo_consentimento_livre_e_esclarecido_-_servico_de_oftalmologia_-_cirurgia_das_vias_lacrimais</Template>
  <TotalTime>0</TotalTime>
  <Pages>2</Pages>
  <Words>855</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2023-01-23T16:03:00Z</dcterms:created>
  <dcterms:modified xsi:type="dcterms:W3CDTF">2023-01-23T16:03:00Z</dcterms:modified>
</cp:coreProperties>
</file>